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Pr="007C4A5E" w:rsidRDefault="00930E77" w:rsidP="00D90FD2">
      <w:pPr>
        <w:tabs>
          <w:tab w:val="left" w:pos="709"/>
          <w:tab w:val="left" w:pos="1701"/>
        </w:tabs>
        <w:outlineLvl w:val="0"/>
        <w:rPr>
          <w:rFonts w:cs="Arial"/>
          <w:b/>
          <w:sz w:val="28"/>
          <w:szCs w:val="28"/>
        </w:rPr>
      </w:pPr>
      <w:bookmarkStart w:id="0" w:name="Date"/>
      <w:bookmarkEnd w:id="0"/>
      <w:r w:rsidRPr="007C4A5E">
        <w:rPr>
          <w:rFonts w:cs="Arial"/>
          <w:b/>
          <w:sz w:val="28"/>
          <w:szCs w:val="28"/>
        </w:rPr>
        <w:t>Market Notice</w:t>
      </w:r>
    </w:p>
    <w:p w:rsidR="00930E77" w:rsidRPr="007C4A5E" w:rsidRDefault="00930E77" w:rsidP="00930E77">
      <w:pPr>
        <w:rPr>
          <w:rFonts w:cs="Arial"/>
          <w:b/>
          <w:sz w:val="18"/>
          <w:szCs w:val="18"/>
        </w:rPr>
      </w:pPr>
    </w:p>
    <w:p w:rsidR="00705F68" w:rsidRPr="007C4A5E" w:rsidRDefault="00705F68" w:rsidP="00705F68">
      <w:pPr>
        <w:rPr>
          <w:rFonts w:cs="Arial"/>
          <w:b/>
          <w:sz w:val="18"/>
          <w:szCs w:val="18"/>
        </w:rPr>
      </w:pPr>
    </w:p>
    <w:p w:rsidR="00705F68" w:rsidRPr="007C4A5E" w:rsidRDefault="00705F68" w:rsidP="00705F68">
      <w:pPr>
        <w:rPr>
          <w:rFonts w:cs="Arial"/>
          <w:b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>Date:</w:t>
      </w:r>
      <w:r w:rsidRPr="007C4A5E">
        <w:rPr>
          <w:rFonts w:cs="Arial"/>
          <w:b/>
          <w:sz w:val="18"/>
          <w:szCs w:val="18"/>
        </w:rPr>
        <w:tab/>
        <w:t xml:space="preserve">    </w:t>
      </w:r>
      <w:r w:rsidR="00A22E9B" w:rsidRPr="007C4A5E">
        <w:rPr>
          <w:rFonts w:cs="Arial"/>
          <w:b/>
          <w:sz w:val="18"/>
          <w:szCs w:val="18"/>
        </w:rPr>
        <w:t>16</w:t>
      </w:r>
      <w:r w:rsidRPr="007C4A5E">
        <w:rPr>
          <w:rFonts w:cs="Arial"/>
          <w:b/>
          <w:sz w:val="18"/>
          <w:szCs w:val="18"/>
        </w:rPr>
        <w:t xml:space="preserve"> </w:t>
      </w:r>
      <w:r w:rsidR="00A93DE9" w:rsidRPr="007C4A5E">
        <w:rPr>
          <w:rFonts w:cs="Arial"/>
          <w:b/>
          <w:sz w:val="18"/>
          <w:szCs w:val="18"/>
        </w:rPr>
        <w:t>March</w:t>
      </w:r>
      <w:r w:rsidRPr="007C4A5E">
        <w:rPr>
          <w:rFonts w:cs="Arial"/>
          <w:b/>
          <w:sz w:val="18"/>
          <w:szCs w:val="18"/>
        </w:rPr>
        <w:t xml:space="preserve"> 20</w:t>
      </w:r>
      <w:r w:rsidR="00A93DE9" w:rsidRPr="007C4A5E">
        <w:rPr>
          <w:rFonts w:cs="Arial"/>
          <w:b/>
          <w:sz w:val="18"/>
          <w:szCs w:val="18"/>
        </w:rPr>
        <w:t>10</w:t>
      </w:r>
    </w:p>
    <w:p w:rsidR="00705F68" w:rsidRPr="007C4A5E" w:rsidRDefault="00705F68" w:rsidP="00705F68">
      <w:pPr>
        <w:spacing w:line="360" w:lineRule="auto"/>
        <w:ind w:left="567" w:right="720"/>
        <w:jc w:val="both"/>
        <w:rPr>
          <w:rFonts w:cs="Arial"/>
          <w:b/>
          <w:i/>
          <w:sz w:val="18"/>
          <w:szCs w:val="18"/>
        </w:rPr>
      </w:pPr>
    </w:p>
    <w:p w:rsidR="00705F68" w:rsidRPr="007C4A5E" w:rsidRDefault="00A93DE9" w:rsidP="00D90FD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outlineLvl w:val="0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</w:rPr>
        <w:t>L</w:t>
      </w:r>
      <w:r w:rsidR="00705F68" w:rsidRPr="007C4A5E">
        <w:rPr>
          <w:rFonts w:cs="Arial"/>
          <w:sz w:val="18"/>
          <w:szCs w:val="18"/>
        </w:rPr>
        <w:t xml:space="preserve">isted Instrument  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7C4A5E">
        <w:rPr>
          <w:rFonts w:cs="Arial"/>
          <w:b/>
          <w:i/>
          <w:sz w:val="18"/>
          <w:szCs w:val="18"/>
          <w:lang w:val="en-GB"/>
        </w:rPr>
        <w:t xml:space="preserve">(On the Cards </w:t>
      </w:r>
      <w:proofErr w:type="spellStart"/>
      <w:r w:rsidRPr="007C4A5E">
        <w:rPr>
          <w:rFonts w:cs="Arial"/>
          <w:b/>
          <w:i/>
          <w:sz w:val="18"/>
          <w:szCs w:val="18"/>
          <w:lang w:val="en-GB"/>
        </w:rPr>
        <w:t>Investents</w:t>
      </w:r>
      <w:proofErr w:type="spellEnd"/>
      <w:r w:rsidRPr="007C4A5E">
        <w:rPr>
          <w:rFonts w:cs="Arial"/>
          <w:b/>
          <w:i/>
          <w:sz w:val="18"/>
          <w:szCs w:val="18"/>
          <w:lang w:val="en-GB"/>
        </w:rPr>
        <w:t xml:space="preserve"> II (Pty) Ltd – “OTC</w:t>
      </w:r>
      <w:r w:rsidR="00A93DE9" w:rsidRPr="007C4A5E">
        <w:rPr>
          <w:rFonts w:cs="Arial"/>
          <w:b/>
          <w:i/>
          <w:sz w:val="18"/>
          <w:szCs w:val="18"/>
          <w:lang w:val="en-GB"/>
        </w:rPr>
        <w:t>A05</w:t>
      </w:r>
      <w:r w:rsidR="007C4A5E">
        <w:rPr>
          <w:rFonts w:cs="Arial"/>
          <w:b/>
          <w:i/>
          <w:sz w:val="18"/>
          <w:szCs w:val="18"/>
          <w:lang w:val="en-GB"/>
        </w:rPr>
        <w:t xml:space="preserve"> &amp; OTCA06</w:t>
      </w:r>
      <w:r w:rsidRPr="007C4A5E">
        <w:rPr>
          <w:rFonts w:cs="Arial"/>
          <w:b/>
          <w:i/>
          <w:sz w:val="18"/>
          <w:szCs w:val="18"/>
          <w:lang w:val="en-GB"/>
        </w:rPr>
        <w:t>”)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>===================================================</w:t>
      </w:r>
    </w:p>
    <w:p w:rsidR="00705F68" w:rsidRPr="007C4A5E" w:rsidRDefault="00705F68" w:rsidP="00705F68">
      <w:pPr>
        <w:spacing w:line="312" w:lineRule="auto"/>
        <w:jc w:val="both"/>
        <w:rPr>
          <w:rFonts w:cs="Arial"/>
          <w:sz w:val="18"/>
          <w:szCs w:val="18"/>
        </w:rPr>
      </w:pPr>
      <w:r w:rsidRPr="007C4A5E">
        <w:rPr>
          <w:rFonts w:cs="Arial"/>
          <w:sz w:val="18"/>
          <w:szCs w:val="18"/>
          <w:lang w:val="en-GB"/>
        </w:rPr>
        <w:t>This Commercial Paper (“CPs”) Instrument</w:t>
      </w:r>
      <w:r w:rsidR="0042740E" w:rsidRPr="007C4A5E">
        <w:rPr>
          <w:rFonts w:cs="Arial"/>
          <w:sz w:val="18"/>
          <w:szCs w:val="18"/>
          <w:lang w:val="en-GB"/>
        </w:rPr>
        <w:t xml:space="preserve"> </w:t>
      </w:r>
      <w:r w:rsidRPr="007C4A5E">
        <w:rPr>
          <w:rFonts w:cs="Arial"/>
          <w:sz w:val="18"/>
          <w:szCs w:val="18"/>
          <w:lang w:val="en-GB"/>
        </w:rPr>
        <w:t>is issued by</w:t>
      </w:r>
      <w:r w:rsidR="0042740E" w:rsidRPr="007C4A5E">
        <w:rPr>
          <w:rFonts w:cs="Arial"/>
          <w:sz w:val="18"/>
          <w:szCs w:val="18"/>
          <w:lang w:val="en-GB"/>
        </w:rPr>
        <w:t xml:space="preserve"> </w:t>
      </w:r>
      <w:r w:rsidRPr="007C4A5E">
        <w:rPr>
          <w:rFonts w:cs="Arial"/>
          <w:sz w:val="18"/>
          <w:szCs w:val="18"/>
          <w:lang w:val="en-GB"/>
        </w:rPr>
        <w:t>On the Cards Investments II (Pty) Ltd,</w:t>
      </w:r>
      <w:r w:rsidRPr="007C4A5E">
        <w:rPr>
          <w:rFonts w:cs="Arial"/>
          <w:sz w:val="18"/>
          <w:szCs w:val="18"/>
        </w:rPr>
        <w:t xml:space="preserve"> OTC</w:t>
      </w:r>
      <w:r w:rsidR="00A93DE9" w:rsidRPr="007C4A5E">
        <w:rPr>
          <w:rFonts w:cs="Arial"/>
          <w:sz w:val="18"/>
          <w:szCs w:val="18"/>
        </w:rPr>
        <w:t>A05</w:t>
      </w:r>
      <w:r w:rsidR="008B689F">
        <w:rPr>
          <w:rFonts w:cs="Arial"/>
          <w:sz w:val="18"/>
          <w:szCs w:val="18"/>
        </w:rPr>
        <w:t xml:space="preserve"> &amp; OTCA06</w:t>
      </w:r>
      <w:r w:rsidRPr="007C4A5E">
        <w:rPr>
          <w:rFonts w:cs="Arial"/>
          <w:sz w:val="18"/>
          <w:szCs w:val="18"/>
        </w:rPr>
        <w:t xml:space="preserve">, Senior secured Notes due </w:t>
      </w:r>
      <w:r w:rsidR="005C62EF" w:rsidRPr="007C4A5E">
        <w:rPr>
          <w:rFonts w:cs="Arial"/>
          <w:sz w:val="18"/>
          <w:szCs w:val="18"/>
        </w:rPr>
        <w:t>30</w:t>
      </w:r>
      <w:r w:rsidRPr="007C4A5E">
        <w:rPr>
          <w:rFonts w:cs="Arial"/>
          <w:sz w:val="18"/>
          <w:szCs w:val="18"/>
        </w:rPr>
        <w:t xml:space="preserve"> </w:t>
      </w:r>
      <w:r w:rsidR="005C62EF" w:rsidRPr="007C4A5E">
        <w:rPr>
          <w:rFonts w:cs="Arial"/>
          <w:sz w:val="18"/>
          <w:szCs w:val="18"/>
        </w:rPr>
        <w:t>April</w:t>
      </w:r>
      <w:r w:rsidRPr="007C4A5E">
        <w:rPr>
          <w:rFonts w:cs="Arial"/>
          <w:sz w:val="18"/>
          <w:szCs w:val="18"/>
        </w:rPr>
        <w:t xml:space="preserve"> 201</w:t>
      </w:r>
      <w:r w:rsidR="005C62EF" w:rsidRPr="007C4A5E">
        <w:rPr>
          <w:rFonts w:cs="Arial"/>
          <w:sz w:val="18"/>
          <w:szCs w:val="18"/>
        </w:rPr>
        <w:t>3</w:t>
      </w:r>
      <w:r w:rsidR="008B689F">
        <w:rPr>
          <w:rFonts w:cs="Arial"/>
          <w:sz w:val="18"/>
          <w:szCs w:val="18"/>
        </w:rPr>
        <w:t xml:space="preserve"> &amp; 30 April 2014 respectively</w:t>
      </w:r>
      <w:r w:rsidRPr="007C4A5E">
        <w:rPr>
          <w:rFonts w:cs="Arial"/>
          <w:sz w:val="18"/>
          <w:szCs w:val="18"/>
        </w:rPr>
        <w:t xml:space="preserve">, under their Domestic Medium Term Note </w:t>
      </w:r>
      <w:proofErr w:type="spellStart"/>
      <w:r w:rsidRPr="007C4A5E">
        <w:rPr>
          <w:rFonts w:cs="Arial"/>
          <w:sz w:val="18"/>
          <w:szCs w:val="18"/>
        </w:rPr>
        <w:t>Programme</w:t>
      </w:r>
      <w:proofErr w:type="spellEnd"/>
      <w:r w:rsidRPr="007C4A5E">
        <w:rPr>
          <w:rFonts w:cs="Arial"/>
          <w:sz w:val="18"/>
          <w:szCs w:val="18"/>
        </w:rPr>
        <w:t xml:space="preserve"> dated 3 August 2009, effective from </w:t>
      </w:r>
      <w:r w:rsidR="0042740E" w:rsidRPr="007C4A5E">
        <w:rPr>
          <w:rFonts w:cs="Arial"/>
          <w:sz w:val="18"/>
          <w:szCs w:val="18"/>
        </w:rPr>
        <w:t>16</w:t>
      </w:r>
      <w:r w:rsidRPr="007C4A5E">
        <w:rPr>
          <w:rFonts w:cs="Arial"/>
          <w:sz w:val="18"/>
          <w:szCs w:val="18"/>
        </w:rPr>
        <w:t xml:space="preserve"> </w:t>
      </w:r>
      <w:r w:rsidR="0042740E" w:rsidRPr="007C4A5E">
        <w:rPr>
          <w:rFonts w:cs="Arial"/>
          <w:sz w:val="18"/>
          <w:szCs w:val="18"/>
        </w:rPr>
        <w:t>March</w:t>
      </w:r>
      <w:r w:rsidRPr="007C4A5E">
        <w:rPr>
          <w:rFonts w:cs="Arial"/>
          <w:sz w:val="18"/>
          <w:szCs w:val="18"/>
        </w:rPr>
        <w:t xml:space="preserve"> 20</w:t>
      </w:r>
      <w:r w:rsidR="0042740E" w:rsidRPr="007C4A5E">
        <w:rPr>
          <w:rFonts w:cs="Arial"/>
          <w:sz w:val="18"/>
          <w:szCs w:val="18"/>
        </w:rPr>
        <w:t>10</w:t>
      </w:r>
      <w:r w:rsidRPr="007C4A5E">
        <w:rPr>
          <w:rFonts w:cs="Arial"/>
          <w:sz w:val="18"/>
          <w:szCs w:val="18"/>
        </w:rPr>
        <w:t xml:space="preserve">, first settlement date.  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D90FD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outlineLvl w:val="0"/>
        <w:rPr>
          <w:rFonts w:cs="Arial"/>
          <w:sz w:val="18"/>
          <w:szCs w:val="18"/>
        </w:rPr>
      </w:pPr>
      <w:r w:rsidRPr="007C4A5E">
        <w:rPr>
          <w:rFonts w:cs="Arial"/>
          <w:sz w:val="18"/>
          <w:szCs w:val="18"/>
        </w:rPr>
        <w:t xml:space="preserve">The Notes will be immobilized in the CSD and settlement will take place electronically. </w:t>
      </w:r>
    </w:p>
    <w:p w:rsidR="0042740E" w:rsidRPr="007C4A5E" w:rsidRDefault="0042740E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D90FD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outlineLvl w:val="0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 xml:space="preserve">The onus will be on the Arranger and Dealers to advise the counterparties of the placement of trades under this Programme.  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 xml:space="preserve">Full Note details are as follows: 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> </w:t>
      </w:r>
    </w:p>
    <w:p w:rsidR="00705F68" w:rsidRPr="007C4A5E" w:rsidRDefault="00705F68" w:rsidP="00D90FD2">
      <w:pPr>
        <w:spacing w:line="312" w:lineRule="auto"/>
        <w:jc w:val="both"/>
        <w:outlineLvl w:val="0"/>
        <w:rPr>
          <w:rFonts w:cs="Arial"/>
          <w:b/>
          <w:sz w:val="18"/>
          <w:szCs w:val="18"/>
        </w:rPr>
      </w:pPr>
      <w:proofErr w:type="spellStart"/>
      <w:r w:rsidRPr="007C4A5E">
        <w:rPr>
          <w:rFonts w:cs="Arial"/>
          <w:b/>
          <w:sz w:val="18"/>
          <w:szCs w:val="18"/>
        </w:rPr>
        <w:t>Authorised</w:t>
      </w:r>
      <w:proofErr w:type="spellEnd"/>
      <w:r w:rsidRPr="007C4A5E">
        <w:rPr>
          <w:rFonts w:cs="Arial"/>
          <w:b/>
          <w:sz w:val="18"/>
          <w:szCs w:val="18"/>
        </w:rPr>
        <w:t xml:space="preserve"> </w:t>
      </w:r>
      <w:proofErr w:type="spellStart"/>
      <w:r w:rsidRPr="007C4A5E">
        <w:rPr>
          <w:rFonts w:cs="Arial"/>
          <w:b/>
          <w:sz w:val="18"/>
          <w:szCs w:val="18"/>
        </w:rPr>
        <w:t>Programme</w:t>
      </w:r>
      <w:proofErr w:type="spellEnd"/>
      <w:r w:rsidRPr="007C4A5E">
        <w:rPr>
          <w:rFonts w:cs="Arial"/>
          <w:b/>
          <w:sz w:val="18"/>
          <w:szCs w:val="18"/>
        </w:rPr>
        <w:t xml:space="preserve"> Size: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  <w:t>R6</w:t>
      </w:r>
      <w:proofErr w:type="gramStart"/>
      <w:r w:rsidRPr="007C4A5E">
        <w:rPr>
          <w:rFonts w:cs="Arial"/>
          <w:b/>
          <w:sz w:val="18"/>
          <w:szCs w:val="18"/>
        </w:rPr>
        <w:t>,500,000,000.00</w:t>
      </w:r>
      <w:proofErr w:type="gramEnd"/>
    </w:p>
    <w:p w:rsidR="00705F68" w:rsidRPr="007C4A5E" w:rsidRDefault="00705F68" w:rsidP="00705F68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Total Notes Issued                                        R</w:t>
      </w:r>
      <w:r w:rsidR="00451A0D" w:rsidRPr="007C4A5E">
        <w:rPr>
          <w:rFonts w:cs="Arial"/>
          <w:b/>
          <w:sz w:val="18"/>
          <w:szCs w:val="18"/>
          <w:lang w:val="en-GB"/>
        </w:rPr>
        <w:t>4</w:t>
      </w:r>
      <w:proofErr w:type="gramStart"/>
      <w:r w:rsidRPr="007C4A5E">
        <w:rPr>
          <w:rFonts w:cs="Arial"/>
          <w:b/>
          <w:sz w:val="18"/>
          <w:szCs w:val="18"/>
          <w:lang w:val="en-GB"/>
        </w:rPr>
        <w:t>,</w:t>
      </w:r>
      <w:r w:rsidR="00451A0D" w:rsidRPr="007C4A5E">
        <w:rPr>
          <w:rFonts w:cs="Arial"/>
          <w:b/>
          <w:sz w:val="18"/>
          <w:szCs w:val="18"/>
          <w:lang w:val="en-GB"/>
        </w:rPr>
        <w:t>25</w:t>
      </w:r>
      <w:r w:rsidRPr="007C4A5E">
        <w:rPr>
          <w:rFonts w:cs="Arial"/>
          <w:b/>
          <w:sz w:val="18"/>
          <w:szCs w:val="18"/>
          <w:lang w:val="en-GB"/>
        </w:rPr>
        <w:t>0,000,000.00</w:t>
      </w:r>
      <w:proofErr w:type="gramEnd"/>
    </w:p>
    <w:p w:rsidR="00705F68" w:rsidRPr="007C4A5E" w:rsidRDefault="00705F68" w:rsidP="00705F68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705F68" w:rsidRPr="007C4A5E" w:rsidRDefault="00705F68" w:rsidP="00705F68">
      <w:pPr>
        <w:spacing w:line="312" w:lineRule="auto"/>
        <w:jc w:val="both"/>
        <w:rPr>
          <w:rFonts w:cs="Arial"/>
          <w:sz w:val="18"/>
          <w:szCs w:val="18"/>
        </w:rPr>
      </w:pPr>
    </w:p>
    <w:p w:rsidR="00705F68" w:rsidRPr="007C4A5E" w:rsidRDefault="00705F68" w:rsidP="00705F68">
      <w:pPr>
        <w:spacing w:line="312" w:lineRule="auto"/>
        <w:jc w:val="both"/>
        <w:rPr>
          <w:rFonts w:cs="Arial"/>
          <w:sz w:val="18"/>
          <w:szCs w:val="18"/>
        </w:rPr>
      </w:pPr>
      <w:r w:rsidRPr="007C4A5E">
        <w:rPr>
          <w:rFonts w:cs="Arial"/>
          <w:sz w:val="18"/>
          <w:szCs w:val="18"/>
        </w:rPr>
        <w:t>Full bond details are as follows –</w:t>
      </w:r>
      <w:r w:rsidRPr="007C4A5E">
        <w:rPr>
          <w:rFonts w:cs="Arial"/>
          <w:b/>
          <w:sz w:val="18"/>
          <w:szCs w:val="18"/>
        </w:rPr>
        <w:t xml:space="preserve"> 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Bond Code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>OTC</w:t>
      </w:r>
      <w:r w:rsidR="00451A0D" w:rsidRPr="007C4A5E">
        <w:rPr>
          <w:rFonts w:cs="Arial"/>
          <w:b/>
          <w:sz w:val="18"/>
          <w:szCs w:val="18"/>
          <w:lang w:val="en-GB"/>
        </w:rPr>
        <w:t>A05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Nominal Issued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="00A22E9B" w:rsidRPr="007C4A5E">
        <w:rPr>
          <w:rFonts w:cs="Arial"/>
          <w:sz w:val="18"/>
          <w:szCs w:val="18"/>
          <w:lang w:val="en-GB"/>
        </w:rPr>
        <w:t>ZAR427</w:t>
      </w:r>
      <w:proofErr w:type="gramStart"/>
      <w:r w:rsidR="00A22E9B" w:rsidRPr="007C4A5E">
        <w:rPr>
          <w:rFonts w:cs="Arial"/>
          <w:sz w:val="18"/>
          <w:szCs w:val="18"/>
          <w:lang w:val="en-GB"/>
        </w:rPr>
        <w:t>,000,000.00</w:t>
      </w:r>
      <w:proofErr w:type="gramEnd"/>
    </w:p>
    <w:p w:rsidR="00956FAF" w:rsidRPr="007C4A5E" w:rsidRDefault="00705F68" w:rsidP="001D3D6B">
      <w:pPr>
        <w:suppressAutoHyphens/>
        <w:spacing w:line="360" w:lineRule="auto"/>
        <w:ind w:left="3600" w:right="-516" w:hanging="3600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Coupon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="001D3D6B" w:rsidRPr="001D3D6B">
        <w:rPr>
          <w:rFonts w:cs="Arial"/>
          <w:b/>
          <w:sz w:val="18"/>
          <w:szCs w:val="18"/>
          <w:lang w:val="en-GB"/>
        </w:rPr>
        <w:t>9.445</w:t>
      </w:r>
      <w:r w:rsidR="001D3D6B">
        <w:rPr>
          <w:rFonts w:cs="Arial"/>
          <w:b/>
          <w:sz w:val="18"/>
          <w:szCs w:val="18"/>
          <w:lang w:val="en-GB"/>
        </w:rPr>
        <w:t>%</w:t>
      </w:r>
      <w:r w:rsidR="001D3D6B" w:rsidRPr="001D3D6B">
        <w:rPr>
          <w:rFonts w:cs="Arial"/>
          <w:b/>
          <w:sz w:val="18"/>
          <w:szCs w:val="18"/>
          <w:lang w:val="en-GB"/>
        </w:rPr>
        <w:t xml:space="preserve"> </w:t>
      </w:r>
      <w:r w:rsidR="00A22E9B" w:rsidRPr="007C4A5E">
        <w:rPr>
          <w:rFonts w:cs="Arial"/>
          <w:b/>
          <w:sz w:val="18"/>
          <w:szCs w:val="18"/>
          <w:lang w:val="en-GB"/>
        </w:rPr>
        <w:t>(</w:t>
      </w:r>
      <w:r w:rsidR="00D90FD2" w:rsidRPr="007C4A5E">
        <w:rPr>
          <w:rFonts w:cs="Arial"/>
          <w:sz w:val="18"/>
          <w:szCs w:val="18"/>
          <w:lang w:val="en-GB"/>
        </w:rPr>
        <w:t xml:space="preserve">3 month </w:t>
      </w:r>
      <w:proofErr w:type="spellStart"/>
      <w:r w:rsidR="00D90FD2" w:rsidRPr="007C4A5E">
        <w:rPr>
          <w:rFonts w:cs="Arial"/>
          <w:sz w:val="18"/>
          <w:szCs w:val="18"/>
          <w:lang w:val="en-GB"/>
        </w:rPr>
        <w:t>Jibar</w:t>
      </w:r>
      <w:proofErr w:type="spellEnd"/>
      <w:r w:rsidR="00A22E9B" w:rsidRPr="007C4A5E">
        <w:rPr>
          <w:rFonts w:cs="Arial"/>
          <w:sz w:val="18"/>
          <w:szCs w:val="18"/>
          <w:lang w:val="en-GB"/>
        </w:rPr>
        <w:t xml:space="preserve"> on</w:t>
      </w:r>
      <w:r w:rsidR="00D90FD2" w:rsidRPr="007C4A5E">
        <w:rPr>
          <w:rFonts w:cs="Arial"/>
          <w:sz w:val="18"/>
          <w:szCs w:val="18"/>
          <w:lang w:val="en-GB"/>
        </w:rPr>
        <w:t xml:space="preserve"> </w:t>
      </w:r>
      <w:r w:rsidR="00A22E9B" w:rsidRPr="007C4A5E">
        <w:rPr>
          <w:rFonts w:cs="Arial"/>
          <w:sz w:val="18"/>
          <w:szCs w:val="18"/>
          <w:lang w:val="en-GB"/>
        </w:rPr>
        <w:t xml:space="preserve">11 March 2010 </w:t>
      </w:r>
      <w:r w:rsidR="00D90FD2" w:rsidRPr="007C4A5E">
        <w:rPr>
          <w:rFonts w:cs="Arial"/>
          <w:sz w:val="18"/>
          <w:szCs w:val="18"/>
          <w:lang w:val="en-GB"/>
        </w:rPr>
        <w:t xml:space="preserve">+ </w:t>
      </w:r>
      <w:r w:rsidR="00A22E9B" w:rsidRPr="007C4A5E">
        <w:rPr>
          <w:rFonts w:cs="Arial"/>
          <w:sz w:val="18"/>
          <w:szCs w:val="18"/>
          <w:lang w:val="en-GB"/>
        </w:rPr>
        <w:t>230bps)</w:t>
      </w:r>
      <w:r w:rsidRPr="007C4A5E">
        <w:rPr>
          <w:rFonts w:cs="Arial"/>
          <w:sz w:val="18"/>
          <w:szCs w:val="18"/>
          <w:lang w:val="en-GB"/>
        </w:rPr>
        <w:t xml:space="preserve"> </w:t>
      </w:r>
    </w:p>
    <w:p w:rsidR="00705F68" w:rsidRPr="007C4A5E" w:rsidRDefault="00956FAF" w:rsidP="00705F68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 xml:space="preserve">Trade Date                                       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="00F55CA2" w:rsidRPr="007C4A5E">
        <w:rPr>
          <w:rFonts w:cs="Arial"/>
          <w:sz w:val="18"/>
          <w:szCs w:val="18"/>
          <w:lang w:val="en-GB"/>
        </w:rPr>
        <w:t>1</w:t>
      </w:r>
      <w:r w:rsidR="00F22F6A" w:rsidRPr="007C4A5E">
        <w:rPr>
          <w:rFonts w:cs="Arial"/>
          <w:sz w:val="18"/>
          <w:szCs w:val="18"/>
          <w:lang w:val="en-GB"/>
        </w:rPr>
        <w:t>1</w:t>
      </w:r>
      <w:r w:rsidRPr="007C4A5E">
        <w:rPr>
          <w:rFonts w:cs="Arial"/>
          <w:sz w:val="18"/>
          <w:szCs w:val="18"/>
          <w:lang w:val="en-GB"/>
        </w:rPr>
        <w:t xml:space="preserve"> </w:t>
      </w:r>
      <w:r w:rsidR="00F55CA2" w:rsidRPr="007C4A5E">
        <w:rPr>
          <w:rFonts w:cs="Arial"/>
          <w:sz w:val="18"/>
          <w:szCs w:val="18"/>
          <w:lang w:val="en-GB"/>
        </w:rPr>
        <w:t>March</w:t>
      </w:r>
      <w:r w:rsidRPr="007C4A5E">
        <w:rPr>
          <w:rFonts w:cs="Arial"/>
          <w:sz w:val="18"/>
          <w:szCs w:val="18"/>
          <w:lang w:val="en-GB"/>
        </w:rPr>
        <w:t xml:space="preserve"> 20</w:t>
      </w:r>
      <w:r w:rsidR="00F55CA2" w:rsidRPr="007C4A5E">
        <w:rPr>
          <w:rFonts w:cs="Arial"/>
          <w:sz w:val="18"/>
          <w:szCs w:val="18"/>
          <w:lang w:val="en-GB"/>
        </w:rPr>
        <w:t>10</w:t>
      </w:r>
    </w:p>
    <w:p w:rsidR="00705F68" w:rsidRPr="007C4A5E" w:rsidRDefault="00705F68" w:rsidP="00705F6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7C4A5E">
        <w:rPr>
          <w:rFonts w:cs="Arial"/>
          <w:sz w:val="18"/>
          <w:szCs w:val="18"/>
          <w:lang w:val="en-GB"/>
        </w:rPr>
        <w:t>Price</w:t>
      </w:r>
      <w:r w:rsidR="00EA10D6" w:rsidRPr="007C4A5E">
        <w:rPr>
          <w:rFonts w:cs="Arial"/>
          <w:sz w:val="18"/>
          <w:szCs w:val="18"/>
          <w:lang w:val="en-GB"/>
        </w:rPr>
        <w:t xml:space="preserve"> </w:t>
      </w:r>
    </w:p>
    <w:p w:rsidR="00705F68" w:rsidRPr="007C4A5E" w:rsidRDefault="00705F68" w:rsidP="00705F6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 xml:space="preserve">Coupon Rate Indicator                                  </w:t>
      </w:r>
      <w:r w:rsidRPr="007C4A5E">
        <w:rPr>
          <w:rFonts w:cs="Arial"/>
          <w:sz w:val="18"/>
          <w:szCs w:val="18"/>
        </w:rPr>
        <w:t>Floating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>Scheduled Maturity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="00F55CA2" w:rsidRPr="007C4A5E">
        <w:rPr>
          <w:rFonts w:cs="Arial"/>
          <w:sz w:val="18"/>
          <w:szCs w:val="18"/>
        </w:rPr>
        <w:t>30</w:t>
      </w:r>
      <w:r w:rsidRPr="007C4A5E">
        <w:rPr>
          <w:rFonts w:cs="Arial"/>
          <w:sz w:val="18"/>
          <w:szCs w:val="18"/>
        </w:rPr>
        <w:t xml:space="preserve"> </w:t>
      </w:r>
      <w:r w:rsidR="00F55CA2" w:rsidRPr="007C4A5E">
        <w:rPr>
          <w:rFonts w:cs="Arial"/>
          <w:sz w:val="18"/>
          <w:szCs w:val="18"/>
        </w:rPr>
        <w:t>April 2013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>Legal Maturity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="00F55CA2" w:rsidRPr="007C4A5E">
        <w:rPr>
          <w:rFonts w:cs="Arial"/>
          <w:sz w:val="18"/>
          <w:szCs w:val="18"/>
        </w:rPr>
        <w:t>30</w:t>
      </w:r>
      <w:r w:rsidRPr="007C4A5E">
        <w:rPr>
          <w:rFonts w:cs="Arial"/>
          <w:sz w:val="18"/>
          <w:szCs w:val="18"/>
        </w:rPr>
        <w:t xml:space="preserve"> </w:t>
      </w:r>
      <w:r w:rsidR="00F55CA2" w:rsidRPr="007C4A5E">
        <w:rPr>
          <w:rFonts w:cs="Arial"/>
          <w:sz w:val="18"/>
          <w:szCs w:val="18"/>
        </w:rPr>
        <w:t>April</w:t>
      </w:r>
      <w:r w:rsidRPr="007C4A5E">
        <w:rPr>
          <w:rFonts w:cs="Arial"/>
          <w:sz w:val="18"/>
          <w:szCs w:val="18"/>
        </w:rPr>
        <w:t xml:space="preserve"> 201</w:t>
      </w:r>
      <w:r w:rsidR="00F55CA2" w:rsidRPr="007C4A5E">
        <w:rPr>
          <w:rFonts w:cs="Arial"/>
          <w:sz w:val="18"/>
          <w:szCs w:val="18"/>
        </w:rPr>
        <w:t>6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</w:rPr>
        <w:t>Interest Commencement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="00F55CA2" w:rsidRPr="007C4A5E">
        <w:rPr>
          <w:rFonts w:cs="Arial"/>
          <w:sz w:val="18"/>
          <w:szCs w:val="18"/>
          <w:lang w:val="en-GB"/>
        </w:rPr>
        <w:t>16</w:t>
      </w:r>
      <w:r w:rsidRPr="007C4A5E">
        <w:rPr>
          <w:rFonts w:cs="Arial"/>
          <w:sz w:val="18"/>
          <w:szCs w:val="18"/>
          <w:lang w:val="en-GB"/>
        </w:rPr>
        <w:t xml:space="preserve"> </w:t>
      </w:r>
      <w:r w:rsidR="00F55CA2" w:rsidRPr="007C4A5E">
        <w:rPr>
          <w:rFonts w:cs="Arial"/>
          <w:sz w:val="18"/>
          <w:szCs w:val="18"/>
          <w:lang w:val="en-GB"/>
        </w:rPr>
        <w:t>March</w:t>
      </w:r>
      <w:r w:rsidRPr="007C4A5E">
        <w:rPr>
          <w:rFonts w:cs="Arial"/>
          <w:sz w:val="18"/>
          <w:szCs w:val="18"/>
          <w:lang w:val="en-GB"/>
        </w:rPr>
        <w:t xml:space="preserve"> 20</w:t>
      </w:r>
      <w:r w:rsidR="00F55CA2" w:rsidRPr="007C4A5E">
        <w:rPr>
          <w:rFonts w:cs="Arial"/>
          <w:sz w:val="18"/>
          <w:szCs w:val="18"/>
          <w:lang w:val="en-GB"/>
        </w:rPr>
        <w:t>10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First Interest Date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="00F55CA2" w:rsidRPr="007C4A5E">
        <w:rPr>
          <w:rFonts w:cs="Arial"/>
          <w:sz w:val="18"/>
          <w:szCs w:val="18"/>
          <w:lang w:val="en-GB"/>
        </w:rPr>
        <w:t>30</w:t>
      </w:r>
      <w:r w:rsidRPr="007C4A5E">
        <w:rPr>
          <w:rFonts w:cs="Arial"/>
          <w:sz w:val="18"/>
          <w:szCs w:val="18"/>
          <w:lang w:val="en-GB"/>
        </w:rPr>
        <w:t xml:space="preserve"> </w:t>
      </w:r>
      <w:r w:rsidR="00F55CA2" w:rsidRPr="007C4A5E">
        <w:rPr>
          <w:rFonts w:cs="Arial"/>
          <w:sz w:val="18"/>
          <w:szCs w:val="18"/>
          <w:lang w:val="en-GB"/>
        </w:rPr>
        <w:t>April</w:t>
      </w:r>
      <w:r w:rsidRPr="007C4A5E">
        <w:rPr>
          <w:rFonts w:cs="Arial"/>
          <w:sz w:val="18"/>
          <w:szCs w:val="18"/>
          <w:lang w:val="en-GB"/>
        </w:rPr>
        <w:t xml:space="preserve"> 2010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Interest Dates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31 October, 31 January, 30 April and 31 July until maturity date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Books Close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21 October, 21 January, 20 April and 21 July until maturity date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Last day to register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By 17:00 on</w:t>
      </w:r>
      <w:r w:rsidR="007E3C61" w:rsidRPr="007C4A5E">
        <w:rPr>
          <w:rFonts w:cs="Arial"/>
          <w:sz w:val="18"/>
          <w:szCs w:val="18"/>
          <w:lang w:val="en-GB"/>
        </w:rPr>
        <w:t xml:space="preserve"> </w:t>
      </w:r>
      <w:r w:rsidRPr="007C4A5E">
        <w:rPr>
          <w:rFonts w:cs="Arial"/>
          <w:sz w:val="18"/>
          <w:szCs w:val="18"/>
          <w:lang w:val="en-GB"/>
        </w:rPr>
        <w:t xml:space="preserve">20 October, 20 January, 19 April and 20 July 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Issue Price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="00956FAF" w:rsidRPr="007C4A5E">
        <w:rPr>
          <w:rFonts w:cs="Arial"/>
          <w:sz w:val="18"/>
          <w:szCs w:val="18"/>
          <w:lang w:val="en-GB"/>
        </w:rPr>
        <w:t xml:space="preserve">100 percent </w:t>
      </w:r>
    </w:p>
    <w:p w:rsidR="00A22E9B" w:rsidRPr="007C4A5E" w:rsidRDefault="00A22E9B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Step up Margin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50 basis points</w:t>
      </w:r>
      <w:r w:rsidR="00C67707">
        <w:rPr>
          <w:rFonts w:cs="Arial"/>
          <w:sz w:val="18"/>
          <w:szCs w:val="18"/>
          <w:lang w:val="en-GB"/>
        </w:rPr>
        <w:t xml:space="preserve"> + 3M Jibar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="007E3C61" w:rsidRPr="007C4A5E">
        <w:rPr>
          <w:rFonts w:cs="Arial"/>
          <w:sz w:val="18"/>
          <w:szCs w:val="18"/>
          <w:lang w:val="en-GB"/>
        </w:rPr>
        <w:t>16 March 2010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proofErr w:type="gramStart"/>
      <w:r w:rsidRPr="007C4A5E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="00F55CA2" w:rsidRPr="007C4A5E">
        <w:rPr>
          <w:rFonts w:cs="Arial"/>
          <w:sz w:val="18"/>
          <w:szCs w:val="18"/>
        </w:rPr>
        <w:t xml:space="preserve"> </w:t>
      </w:r>
      <w:r w:rsidR="006F4D3E" w:rsidRPr="007C4A5E">
        <w:rPr>
          <w:rFonts w:cs="Arial"/>
          <w:sz w:val="18"/>
          <w:szCs w:val="18"/>
        </w:rPr>
        <w:t>ZAG000075953</w:t>
      </w:r>
    </w:p>
    <w:p w:rsidR="00705F68" w:rsidRPr="007C4A5E" w:rsidRDefault="00705F68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Credit Rating</w:t>
      </w:r>
      <w:r w:rsidR="00956FAF" w:rsidRPr="007C4A5E">
        <w:rPr>
          <w:rFonts w:cs="Arial"/>
          <w:sz w:val="18"/>
          <w:szCs w:val="18"/>
          <w:lang w:val="en-GB"/>
        </w:rPr>
        <w:tab/>
      </w:r>
      <w:r w:rsidR="00956FAF" w:rsidRPr="007C4A5E">
        <w:rPr>
          <w:rFonts w:cs="Arial"/>
          <w:sz w:val="18"/>
          <w:szCs w:val="18"/>
          <w:lang w:val="en-GB"/>
        </w:rPr>
        <w:tab/>
      </w:r>
      <w:r w:rsidR="00956FAF" w:rsidRPr="007C4A5E">
        <w:rPr>
          <w:rFonts w:cs="Arial"/>
          <w:sz w:val="18"/>
          <w:szCs w:val="18"/>
          <w:lang w:val="en-GB"/>
        </w:rPr>
        <w:tab/>
      </w:r>
      <w:r w:rsidR="00956FAF" w:rsidRPr="007C4A5E">
        <w:rPr>
          <w:rFonts w:cs="Arial"/>
          <w:sz w:val="18"/>
          <w:szCs w:val="18"/>
          <w:lang w:val="en-GB"/>
        </w:rPr>
        <w:tab/>
      </w:r>
      <w:proofErr w:type="spellStart"/>
      <w:r w:rsidR="00956FAF" w:rsidRPr="007C4A5E">
        <w:rPr>
          <w:rFonts w:cs="Arial"/>
          <w:sz w:val="18"/>
          <w:szCs w:val="18"/>
          <w:lang w:val="en-GB"/>
        </w:rPr>
        <w:t>zaA</w:t>
      </w:r>
      <w:r w:rsidR="00F55CA2" w:rsidRPr="007C4A5E">
        <w:rPr>
          <w:rFonts w:cs="Arial"/>
          <w:sz w:val="18"/>
          <w:szCs w:val="18"/>
          <w:lang w:val="en-GB"/>
        </w:rPr>
        <w:t>AA</w:t>
      </w:r>
      <w:proofErr w:type="spellEnd"/>
    </w:p>
    <w:p w:rsidR="007C4A5E" w:rsidRPr="007C4A5E" w:rsidRDefault="007C4A5E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Bond Code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>OTCA06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Nominal Issued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>ZAR323</w:t>
      </w:r>
      <w:proofErr w:type="gramStart"/>
      <w:r w:rsidRPr="007C4A5E">
        <w:rPr>
          <w:rFonts w:cs="Arial"/>
          <w:sz w:val="18"/>
          <w:szCs w:val="18"/>
          <w:lang w:val="en-GB"/>
        </w:rPr>
        <w:t>,000,000.00</w:t>
      </w:r>
      <w:proofErr w:type="gramEnd"/>
    </w:p>
    <w:p w:rsidR="007C4A5E" w:rsidRPr="007C4A5E" w:rsidRDefault="007C4A5E" w:rsidP="001D3D6B">
      <w:pPr>
        <w:suppressAutoHyphens/>
        <w:spacing w:line="360" w:lineRule="auto"/>
        <w:ind w:left="3600" w:right="-516" w:hanging="3600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Coupon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="001D3D6B" w:rsidRPr="001D3D6B">
        <w:rPr>
          <w:rFonts w:cs="Arial"/>
          <w:b/>
          <w:sz w:val="18"/>
          <w:szCs w:val="18"/>
          <w:lang w:val="en-GB"/>
        </w:rPr>
        <w:t>9.645</w:t>
      </w:r>
      <w:r w:rsidR="001D3D6B">
        <w:rPr>
          <w:rFonts w:cs="Arial"/>
          <w:b/>
          <w:sz w:val="18"/>
          <w:szCs w:val="18"/>
          <w:lang w:val="en-GB"/>
        </w:rPr>
        <w:t>%</w:t>
      </w:r>
      <w:r w:rsidR="001D3D6B" w:rsidRPr="001D3D6B">
        <w:rPr>
          <w:rFonts w:cs="Arial"/>
          <w:b/>
          <w:sz w:val="18"/>
          <w:szCs w:val="18"/>
          <w:lang w:val="en-GB"/>
        </w:rPr>
        <w:t xml:space="preserve"> </w:t>
      </w:r>
      <w:r w:rsidRPr="007C4A5E">
        <w:rPr>
          <w:rFonts w:cs="Arial"/>
          <w:b/>
          <w:sz w:val="18"/>
          <w:szCs w:val="18"/>
          <w:lang w:val="en-GB"/>
        </w:rPr>
        <w:t>(</w:t>
      </w:r>
      <w:r w:rsidRPr="007C4A5E">
        <w:rPr>
          <w:rFonts w:cs="Arial"/>
          <w:sz w:val="18"/>
          <w:szCs w:val="18"/>
          <w:lang w:val="en-GB"/>
        </w:rPr>
        <w:t xml:space="preserve">3 month </w:t>
      </w:r>
      <w:proofErr w:type="spellStart"/>
      <w:r w:rsidRPr="007C4A5E">
        <w:rPr>
          <w:rFonts w:cs="Arial"/>
          <w:sz w:val="18"/>
          <w:szCs w:val="18"/>
          <w:lang w:val="en-GB"/>
        </w:rPr>
        <w:t>Jibar</w:t>
      </w:r>
      <w:proofErr w:type="spellEnd"/>
      <w:r w:rsidRPr="007C4A5E">
        <w:rPr>
          <w:rFonts w:cs="Arial"/>
          <w:sz w:val="18"/>
          <w:szCs w:val="18"/>
          <w:lang w:val="en-GB"/>
        </w:rPr>
        <w:t xml:space="preserve"> on 11 March 2010 + 2</w:t>
      </w:r>
      <w:r w:rsidR="00B76463">
        <w:rPr>
          <w:rFonts w:cs="Arial"/>
          <w:sz w:val="18"/>
          <w:szCs w:val="18"/>
          <w:lang w:val="en-GB"/>
        </w:rPr>
        <w:t>5</w:t>
      </w:r>
      <w:r w:rsidRPr="007C4A5E">
        <w:rPr>
          <w:rFonts w:cs="Arial"/>
          <w:sz w:val="18"/>
          <w:szCs w:val="18"/>
          <w:lang w:val="en-GB"/>
        </w:rPr>
        <w:t xml:space="preserve">0bps) 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 xml:space="preserve">Trade Date                                       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>11 March 2010</w:t>
      </w:r>
    </w:p>
    <w:p w:rsidR="007C4A5E" w:rsidRPr="007C4A5E" w:rsidRDefault="007C4A5E" w:rsidP="007C4A5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7C4A5E">
        <w:rPr>
          <w:rFonts w:cs="Arial"/>
          <w:sz w:val="18"/>
          <w:szCs w:val="18"/>
          <w:lang w:val="en-GB"/>
        </w:rPr>
        <w:t>Price</w:t>
      </w:r>
    </w:p>
    <w:p w:rsidR="007C4A5E" w:rsidRPr="007C4A5E" w:rsidRDefault="007C4A5E" w:rsidP="007C4A5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 xml:space="preserve">Coupon Rate Indicator                                  </w:t>
      </w:r>
      <w:r w:rsidRPr="007C4A5E">
        <w:rPr>
          <w:rFonts w:cs="Arial"/>
          <w:sz w:val="18"/>
          <w:szCs w:val="18"/>
        </w:rPr>
        <w:t>Floating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>Scheduled Maturity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sz w:val="18"/>
          <w:szCs w:val="18"/>
        </w:rPr>
        <w:t>30 April 2014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4A5E">
        <w:rPr>
          <w:rFonts w:cs="Arial"/>
          <w:b/>
          <w:sz w:val="18"/>
          <w:szCs w:val="18"/>
        </w:rPr>
        <w:t>Legal Maturity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sz w:val="18"/>
          <w:szCs w:val="18"/>
        </w:rPr>
        <w:t>30 April 2017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</w:rPr>
        <w:t>Interest Commencement Date</w:t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b/>
          <w:sz w:val="18"/>
          <w:szCs w:val="18"/>
        </w:rPr>
        <w:tab/>
      </w:r>
      <w:r w:rsidRPr="007C4A5E">
        <w:rPr>
          <w:rFonts w:cs="Arial"/>
          <w:sz w:val="18"/>
          <w:szCs w:val="18"/>
          <w:lang w:val="en-GB"/>
        </w:rPr>
        <w:t>16 March 2010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First Interest Date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30 April 2010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Interest Dates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31 October, 31 January, 30 April and 31 July until maturity date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Books Close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21 October, 21 January, 20 April and 21 July until maturity date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Last day to register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 xml:space="preserve">By 17:00 on 20 October, 20 January, 19 April and 20 July 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Issue Price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 xml:space="preserve">100 percent 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Step up Margin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50 basis points</w:t>
      </w:r>
      <w:r w:rsidR="00C67707">
        <w:rPr>
          <w:rFonts w:cs="Arial"/>
          <w:sz w:val="18"/>
          <w:szCs w:val="18"/>
          <w:lang w:val="en-GB"/>
        </w:rPr>
        <w:t xml:space="preserve"> + 3M </w:t>
      </w:r>
      <w:proofErr w:type="spellStart"/>
      <w:r w:rsidR="00C67707">
        <w:rPr>
          <w:rFonts w:cs="Arial"/>
          <w:sz w:val="18"/>
          <w:szCs w:val="18"/>
          <w:lang w:val="en-GB"/>
        </w:rPr>
        <w:t>Jibar</w:t>
      </w:r>
      <w:proofErr w:type="spellEnd"/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proofErr w:type="gramStart"/>
      <w:r w:rsidRPr="007C4A5E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</w:rPr>
        <w:t>ZAG000075961</w:t>
      </w:r>
    </w:p>
    <w:p w:rsidR="007C4A5E" w:rsidRPr="007C4A5E" w:rsidRDefault="007C4A5E" w:rsidP="007C4A5E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Credit Rating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proofErr w:type="spellStart"/>
      <w:r w:rsidRPr="007C4A5E">
        <w:rPr>
          <w:rFonts w:cs="Arial"/>
          <w:sz w:val="18"/>
          <w:szCs w:val="18"/>
          <w:lang w:val="en-GB"/>
        </w:rPr>
        <w:t>zaAAA</w:t>
      </w:r>
      <w:proofErr w:type="spellEnd"/>
    </w:p>
    <w:p w:rsidR="007C4A5E" w:rsidRPr="007C4A5E" w:rsidRDefault="007C4A5E" w:rsidP="00705F6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Lead Arranger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  <w:t xml:space="preserve"> 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>Absa Capital, a division of Absa Bank Limited</w:t>
      </w:r>
      <w:r w:rsidRPr="007C4A5E">
        <w:rPr>
          <w:rFonts w:cs="Arial"/>
          <w:sz w:val="18"/>
          <w:szCs w:val="18"/>
          <w:lang w:val="en-GB"/>
        </w:rPr>
        <w:tab/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  <w:r w:rsidRPr="007C4A5E">
        <w:rPr>
          <w:rFonts w:cs="Arial"/>
          <w:b/>
          <w:sz w:val="18"/>
          <w:szCs w:val="18"/>
          <w:lang w:val="en-GB"/>
        </w:rPr>
        <w:t>Dealer</w:t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b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>Absa Capital, a division of Absa Bank Limited, and</w:t>
      </w:r>
    </w:p>
    <w:p w:rsidR="00705F68" w:rsidRPr="007C4A5E" w:rsidRDefault="00705F68" w:rsidP="00705F68">
      <w:pPr>
        <w:rPr>
          <w:rFonts w:cs="Arial"/>
          <w:sz w:val="18"/>
          <w:szCs w:val="18"/>
        </w:rPr>
      </w:pPr>
    </w:p>
    <w:p w:rsidR="00705F68" w:rsidRPr="007C4A5E" w:rsidRDefault="00705F68" w:rsidP="00705F68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705F68" w:rsidRPr="007C4A5E" w:rsidRDefault="00705F68" w:rsidP="00705F68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705F68" w:rsidRPr="007C4A5E" w:rsidRDefault="00705F68" w:rsidP="00D90FD2">
      <w:pPr>
        <w:pStyle w:val="BodyText"/>
        <w:spacing w:before="20" w:after="20" w:line="312" w:lineRule="auto"/>
        <w:outlineLvl w:val="0"/>
        <w:rPr>
          <w:rFonts w:cs="Arial"/>
          <w:sz w:val="18"/>
          <w:szCs w:val="18"/>
        </w:rPr>
      </w:pPr>
      <w:r w:rsidRPr="007C4A5E">
        <w:rPr>
          <w:rFonts w:cs="Arial"/>
          <w:sz w:val="18"/>
          <w:szCs w:val="18"/>
          <w:lang w:val="en-GB"/>
        </w:rPr>
        <w:t xml:space="preserve">Non-listed instrument will have indicator “N” for now (“Y” indicates Listed).  </w:t>
      </w:r>
    </w:p>
    <w:p w:rsidR="00705F68" w:rsidRPr="007C4A5E" w:rsidRDefault="00705F68" w:rsidP="00705F68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705F68" w:rsidRPr="007C4A5E" w:rsidRDefault="00705F68" w:rsidP="00705F68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 w:rsidRPr="007C4A5E">
        <w:rPr>
          <w:rFonts w:cs="Arial"/>
          <w:sz w:val="18"/>
          <w:szCs w:val="18"/>
        </w:rPr>
        <w:t>Further information on the</w:t>
      </w:r>
      <w:r w:rsidRPr="007C4A5E">
        <w:rPr>
          <w:rFonts w:cs="Arial"/>
          <w:b/>
          <w:sz w:val="18"/>
          <w:szCs w:val="18"/>
        </w:rPr>
        <w:t xml:space="preserve"> </w:t>
      </w:r>
      <w:r w:rsidR="007E3C61" w:rsidRPr="007C4A5E">
        <w:rPr>
          <w:rFonts w:cs="Arial"/>
          <w:b/>
          <w:sz w:val="18"/>
          <w:szCs w:val="18"/>
          <w:lang w:val="en-GB"/>
        </w:rPr>
        <w:t xml:space="preserve">OTCA05 </w:t>
      </w:r>
      <w:r w:rsidR="00287ADD">
        <w:rPr>
          <w:rFonts w:cs="Arial"/>
          <w:b/>
          <w:sz w:val="18"/>
          <w:szCs w:val="18"/>
          <w:lang w:val="en-GB"/>
        </w:rPr>
        <w:t xml:space="preserve">&amp; OTCA06 </w:t>
      </w:r>
      <w:r w:rsidRPr="007C4A5E">
        <w:rPr>
          <w:rFonts w:cs="Arial"/>
          <w:sz w:val="18"/>
          <w:szCs w:val="18"/>
        </w:rPr>
        <w:t>Note</w:t>
      </w:r>
      <w:r w:rsidR="00287ADD">
        <w:rPr>
          <w:rFonts w:cs="Arial"/>
          <w:sz w:val="18"/>
          <w:szCs w:val="18"/>
        </w:rPr>
        <w:t>s</w:t>
      </w:r>
      <w:r w:rsidRPr="007C4A5E">
        <w:rPr>
          <w:rFonts w:cs="Arial"/>
          <w:sz w:val="18"/>
          <w:szCs w:val="18"/>
        </w:rPr>
        <w:t xml:space="preserve"> issue please contact:</w:t>
      </w:r>
    </w:p>
    <w:p w:rsidR="00705F68" w:rsidRPr="007C4A5E" w:rsidRDefault="00705F68" w:rsidP="00705F68">
      <w:pPr>
        <w:rPr>
          <w:rFonts w:cs="Arial"/>
          <w:sz w:val="18"/>
          <w:szCs w:val="18"/>
        </w:rPr>
      </w:pPr>
    </w:p>
    <w:p w:rsidR="00705F68" w:rsidRPr="007C4A5E" w:rsidRDefault="00705F68" w:rsidP="00705F68">
      <w:pPr>
        <w:rPr>
          <w:rFonts w:cs="Arial"/>
          <w:sz w:val="18"/>
          <w:szCs w:val="18"/>
        </w:rPr>
      </w:pPr>
    </w:p>
    <w:p w:rsidR="00705F68" w:rsidRPr="007C4A5E" w:rsidRDefault="00705F68" w:rsidP="00705F68">
      <w:pPr>
        <w:rPr>
          <w:rFonts w:cs="Arial"/>
          <w:sz w:val="18"/>
          <w:szCs w:val="18"/>
        </w:rPr>
      </w:pPr>
    </w:p>
    <w:p w:rsidR="00705F68" w:rsidRPr="007C4A5E" w:rsidRDefault="00705F68" w:rsidP="00705F68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de-DE"/>
        </w:rPr>
      </w:pPr>
      <w:r w:rsidRPr="007C4A5E">
        <w:rPr>
          <w:rFonts w:cs="Arial"/>
          <w:sz w:val="18"/>
          <w:szCs w:val="18"/>
          <w:lang w:val="de-DE"/>
        </w:rPr>
        <w:t>Ms Zenelle Stofberg</w:t>
      </w:r>
      <w:r w:rsidRPr="007C4A5E">
        <w:rPr>
          <w:rFonts w:cs="Arial"/>
          <w:sz w:val="18"/>
          <w:szCs w:val="18"/>
          <w:lang w:val="de-DE"/>
        </w:rPr>
        <w:tab/>
      </w:r>
      <w:r w:rsidRPr="007C4A5E">
        <w:rPr>
          <w:rFonts w:cs="Arial"/>
          <w:sz w:val="18"/>
          <w:szCs w:val="18"/>
          <w:lang w:val="de-DE"/>
        </w:rPr>
        <w:tab/>
      </w:r>
      <w:r w:rsidRPr="007C4A5E">
        <w:rPr>
          <w:rFonts w:cs="Arial"/>
          <w:sz w:val="18"/>
          <w:szCs w:val="18"/>
          <w:lang w:val="de-DE"/>
        </w:rPr>
        <w:tab/>
        <w:t>Absa Capital</w:t>
      </w:r>
      <w:r w:rsidRPr="007C4A5E">
        <w:rPr>
          <w:rFonts w:cs="Arial"/>
          <w:sz w:val="18"/>
          <w:szCs w:val="18"/>
          <w:lang w:val="de-DE"/>
        </w:rPr>
        <w:tab/>
      </w:r>
      <w:r w:rsidRPr="007C4A5E">
        <w:rPr>
          <w:rFonts w:cs="Arial"/>
          <w:sz w:val="18"/>
          <w:szCs w:val="18"/>
          <w:lang w:val="de-DE"/>
        </w:rPr>
        <w:tab/>
      </w:r>
      <w:r w:rsidRPr="007C4A5E">
        <w:rPr>
          <w:rFonts w:cs="Arial"/>
          <w:sz w:val="18"/>
          <w:szCs w:val="18"/>
          <w:lang w:val="de-DE"/>
        </w:rPr>
        <w:tab/>
        <w:t>(011) 895 7041</w:t>
      </w:r>
    </w:p>
    <w:p w:rsidR="00705F68" w:rsidRPr="007C4A5E" w:rsidRDefault="00705F68" w:rsidP="00705F68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 xml:space="preserve">Mr Chris </w:t>
      </w:r>
      <w:proofErr w:type="spellStart"/>
      <w:r w:rsidRPr="007C4A5E">
        <w:rPr>
          <w:rFonts w:cs="Arial"/>
          <w:sz w:val="18"/>
          <w:szCs w:val="18"/>
          <w:lang w:val="en-GB"/>
        </w:rPr>
        <w:t>Welthagen</w:t>
      </w:r>
      <w:proofErr w:type="spellEnd"/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Absa Capital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(011) 895 7035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>Charmaine Petersen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JSE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 xml:space="preserve">        (011) 520 7783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>Kgalalelo Rakate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JSE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 xml:space="preserve">               (011) 520 7792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7C4A5E">
        <w:rPr>
          <w:rFonts w:cs="Arial"/>
          <w:sz w:val="18"/>
          <w:szCs w:val="18"/>
          <w:lang w:val="en-GB"/>
        </w:rPr>
        <w:t>Diboko Ledwaba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>JSE</w:t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</w:r>
      <w:r w:rsidRPr="007C4A5E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705F68" w:rsidRPr="007C4A5E" w:rsidRDefault="00705F68" w:rsidP="00705F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spacing w:line="288" w:lineRule="auto"/>
        <w:jc w:val="both"/>
        <w:rPr>
          <w:rFonts w:cs="Arial"/>
          <w:b/>
          <w:sz w:val="18"/>
          <w:szCs w:val="18"/>
          <w:lang w:val="en-GB"/>
        </w:rPr>
      </w:pPr>
    </w:p>
    <w:p w:rsidR="00705F68" w:rsidRPr="007C4A5E" w:rsidRDefault="00705F68" w:rsidP="00705F68">
      <w:pPr>
        <w:spacing w:line="288" w:lineRule="auto"/>
        <w:jc w:val="both"/>
        <w:rPr>
          <w:rFonts w:cs="Arial"/>
          <w:sz w:val="18"/>
          <w:szCs w:val="18"/>
          <w:lang w:val="en-GB"/>
        </w:rPr>
      </w:pPr>
    </w:p>
    <w:p w:rsidR="00705F68" w:rsidRPr="007C4A5E" w:rsidRDefault="00705F68" w:rsidP="00705F68">
      <w:pPr>
        <w:spacing w:line="312" w:lineRule="auto"/>
        <w:jc w:val="both"/>
        <w:rPr>
          <w:rFonts w:cs="Arial"/>
          <w:sz w:val="18"/>
          <w:szCs w:val="18"/>
        </w:rPr>
      </w:pPr>
    </w:p>
    <w:p w:rsidR="00930E77" w:rsidRPr="007C4A5E" w:rsidRDefault="00930E77" w:rsidP="00930E77">
      <w:pPr>
        <w:rPr>
          <w:rFonts w:cs="Arial"/>
          <w:b/>
          <w:sz w:val="18"/>
          <w:szCs w:val="18"/>
        </w:rPr>
      </w:pPr>
    </w:p>
    <w:sectPr w:rsidR="00930E77" w:rsidRPr="007C4A5E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73" w:rsidRDefault="00B21373">
      <w:r>
        <w:separator/>
      </w:r>
    </w:p>
  </w:endnote>
  <w:endnote w:type="continuationSeparator" w:id="0">
    <w:p w:rsidR="00B21373" w:rsidRDefault="00B2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D1ED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D1EDE" w:rsidRPr="00C94EA6">
      <w:rPr>
        <w:rFonts w:eastAsia="Times New Roman"/>
        <w:b/>
        <w:color w:val="808080"/>
        <w:sz w:val="14"/>
      </w:rPr>
      <w:fldChar w:fldCharType="separate"/>
    </w:r>
    <w:r w:rsidR="00C67707">
      <w:rPr>
        <w:rFonts w:eastAsia="Times New Roman"/>
        <w:b/>
        <w:noProof/>
        <w:color w:val="808080"/>
        <w:sz w:val="14"/>
      </w:rPr>
      <w:t>2</w:t>
    </w:r>
    <w:r w:rsidR="000D1ED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D1ED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D1EDE" w:rsidRPr="00C94EA6">
      <w:rPr>
        <w:rFonts w:eastAsia="Times New Roman"/>
        <w:b/>
        <w:color w:val="808080"/>
        <w:sz w:val="14"/>
      </w:rPr>
      <w:fldChar w:fldCharType="separate"/>
    </w:r>
    <w:r w:rsidR="00C67707">
      <w:rPr>
        <w:rFonts w:eastAsia="Times New Roman"/>
        <w:b/>
        <w:noProof/>
        <w:color w:val="808080"/>
        <w:sz w:val="14"/>
      </w:rPr>
      <w:t>2</w:t>
    </w:r>
    <w:r w:rsidR="000D1EDE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A22E9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73" w:rsidRDefault="00B21373">
      <w:r>
        <w:separator/>
      </w:r>
    </w:p>
  </w:footnote>
  <w:footnote w:type="continuationSeparator" w:id="0">
    <w:p w:rsidR="00B21373" w:rsidRDefault="00B21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D1EDE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D1E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A22E9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A22E9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0D1E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A22E9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A22E9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A22E9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D08895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A03EE63A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DD6AA4C6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D79C014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41DAC36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FDEC09E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D09C6D9E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A242459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15A9EE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FAC86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5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82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2B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16B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2CA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25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60E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2F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㾰՚ʊ찔㈇"/>
  </w:docVars>
  <w:rsids>
    <w:rsidRoot w:val="007D67F6"/>
    <w:rsid w:val="00005E65"/>
    <w:rsid w:val="00006B14"/>
    <w:rsid w:val="000116EF"/>
    <w:rsid w:val="00022263"/>
    <w:rsid w:val="00022F45"/>
    <w:rsid w:val="0002546C"/>
    <w:rsid w:val="00051818"/>
    <w:rsid w:val="000555D7"/>
    <w:rsid w:val="00056347"/>
    <w:rsid w:val="0008529C"/>
    <w:rsid w:val="000A3702"/>
    <w:rsid w:val="000A4D69"/>
    <w:rsid w:val="000C3066"/>
    <w:rsid w:val="000D1EDE"/>
    <w:rsid w:val="000D4CC3"/>
    <w:rsid w:val="00136480"/>
    <w:rsid w:val="001374C3"/>
    <w:rsid w:val="00143DFD"/>
    <w:rsid w:val="0015338D"/>
    <w:rsid w:val="00190583"/>
    <w:rsid w:val="001A5523"/>
    <w:rsid w:val="001D3D6B"/>
    <w:rsid w:val="002129A1"/>
    <w:rsid w:val="002310FB"/>
    <w:rsid w:val="002504BB"/>
    <w:rsid w:val="00254A19"/>
    <w:rsid w:val="0026353A"/>
    <w:rsid w:val="00287ADD"/>
    <w:rsid w:val="002912EF"/>
    <w:rsid w:val="00291DA8"/>
    <w:rsid w:val="002A515A"/>
    <w:rsid w:val="002A7E3C"/>
    <w:rsid w:val="002D1891"/>
    <w:rsid w:val="002E09E9"/>
    <w:rsid w:val="002F6E2F"/>
    <w:rsid w:val="003023E7"/>
    <w:rsid w:val="00307B20"/>
    <w:rsid w:val="0032079D"/>
    <w:rsid w:val="00324BB6"/>
    <w:rsid w:val="003313ED"/>
    <w:rsid w:val="00337D65"/>
    <w:rsid w:val="00342713"/>
    <w:rsid w:val="00344F47"/>
    <w:rsid w:val="00346A50"/>
    <w:rsid w:val="003B5942"/>
    <w:rsid w:val="003E7053"/>
    <w:rsid w:val="003F0F44"/>
    <w:rsid w:val="003F6B9F"/>
    <w:rsid w:val="00416A9B"/>
    <w:rsid w:val="0042740E"/>
    <w:rsid w:val="00431A28"/>
    <w:rsid w:val="00442867"/>
    <w:rsid w:val="00444500"/>
    <w:rsid w:val="00451A0D"/>
    <w:rsid w:val="004715A1"/>
    <w:rsid w:val="00485C82"/>
    <w:rsid w:val="004B00CF"/>
    <w:rsid w:val="004B261A"/>
    <w:rsid w:val="004D1542"/>
    <w:rsid w:val="00501D91"/>
    <w:rsid w:val="005121B1"/>
    <w:rsid w:val="005174DB"/>
    <w:rsid w:val="00522EED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5C62EF"/>
    <w:rsid w:val="006141D1"/>
    <w:rsid w:val="00626146"/>
    <w:rsid w:val="00633E4A"/>
    <w:rsid w:val="00643828"/>
    <w:rsid w:val="00646E1D"/>
    <w:rsid w:val="00650E7A"/>
    <w:rsid w:val="0065174C"/>
    <w:rsid w:val="006558A8"/>
    <w:rsid w:val="0067151A"/>
    <w:rsid w:val="006835AC"/>
    <w:rsid w:val="0068753C"/>
    <w:rsid w:val="006B7C7A"/>
    <w:rsid w:val="006C244D"/>
    <w:rsid w:val="006C60CE"/>
    <w:rsid w:val="006F4D3E"/>
    <w:rsid w:val="0070241A"/>
    <w:rsid w:val="00705F68"/>
    <w:rsid w:val="007350C5"/>
    <w:rsid w:val="007512EE"/>
    <w:rsid w:val="00752B56"/>
    <w:rsid w:val="00777E52"/>
    <w:rsid w:val="007A20A2"/>
    <w:rsid w:val="007A581D"/>
    <w:rsid w:val="007A76EF"/>
    <w:rsid w:val="007B15B4"/>
    <w:rsid w:val="007C4A5E"/>
    <w:rsid w:val="007C6C12"/>
    <w:rsid w:val="007D67F6"/>
    <w:rsid w:val="007E3C61"/>
    <w:rsid w:val="007F1AB1"/>
    <w:rsid w:val="007F3B26"/>
    <w:rsid w:val="00802614"/>
    <w:rsid w:val="0081084F"/>
    <w:rsid w:val="0081661F"/>
    <w:rsid w:val="00841519"/>
    <w:rsid w:val="00866D23"/>
    <w:rsid w:val="00880DAE"/>
    <w:rsid w:val="008B689F"/>
    <w:rsid w:val="008C0123"/>
    <w:rsid w:val="008C4F3F"/>
    <w:rsid w:val="00907F71"/>
    <w:rsid w:val="00920C12"/>
    <w:rsid w:val="009308C1"/>
    <w:rsid w:val="00930E77"/>
    <w:rsid w:val="00945331"/>
    <w:rsid w:val="00956FAF"/>
    <w:rsid w:val="009904FF"/>
    <w:rsid w:val="009958AB"/>
    <w:rsid w:val="009A5902"/>
    <w:rsid w:val="009E0DC6"/>
    <w:rsid w:val="009E42F2"/>
    <w:rsid w:val="009F7B19"/>
    <w:rsid w:val="00A012C0"/>
    <w:rsid w:val="00A067DC"/>
    <w:rsid w:val="00A1340B"/>
    <w:rsid w:val="00A22E9B"/>
    <w:rsid w:val="00A43C1A"/>
    <w:rsid w:val="00A46E7C"/>
    <w:rsid w:val="00A67549"/>
    <w:rsid w:val="00A76725"/>
    <w:rsid w:val="00A853F8"/>
    <w:rsid w:val="00A93DE9"/>
    <w:rsid w:val="00A967E4"/>
    <w:rsid w:val="00AC7DD0"/>
    <w:rsid w:val="00AE6D08"/>
    <w:rsid w:val="00AF6F9F"/>
    <w:rsid w:val="00B21373"/>
    <w:rsid w:val="00B31681"/>
    <w:rsid w:val="00B41E9C"/>
    <w:rsid w:val="00B44AAF"/>
    <w:rsid w:val="00B47089"/>
    <w:rsid w:val="00B61EDF"/>
    <w:rsid w:val="00B74F49"/>
    <w:rsid w:val="00B76463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53598"/>
    <w:rsid w:val="00C67707"/>
    <w:rsid w:val="00C737D8"/>
    <w:rsid w:val="00C816A0"/>
    <w:rsid w:val="00C84D5D"/>
    <w:rsid w:val="00C84EC0"/>
    <w:rsid w:val="00C94EA6"/>
    <w:rsid w:val="00CA1112"/>
    <w:rsid w:val="00CA1C67"/>
    <w:rsid w:val="00CB1128"/>
    <w:rsid w:val="00CB3D47"/>
    <w:rsid w:val="00CC062D"/>
    <w:rsid w:val="00D114D0"/>
    <w:rsid w:val="00D8663B"/>
    <w:rsid w:val="00D90FD2"/>
    <w:rsid w:val="00D94306"/>
    <w:rsid w:val="00D946DB"/>
    <w:rsid w:val="00D95D34"/>
    <w:rsid w:val="00DE0C4F"/>
    <w:rsid w:val="00DE4846"/>
    <w:rsid w:val="00DE6CDB"/>
    <w:rsid w:val="00DF08B5"/>
    <w:rsid w:val="00E2620D"/>
    <w:rsid w:val="00E663F2"/>
    <w:rsid w:val="00E94E91"/>
    <w:rsid w:val="00EA10D6"/>
    <w:rsid w:val="00EB1594"/>
    <w:rsid w:val="00EB68BC"/>
    <w:rsid w:val="00EC65FF"/>
    <w:rsid w:val="00ED3875"/>
    <w:rsid w:val="00ED3AA1"/>
    <w:rsid w:val="00EF6146"/>
    <w:rsid w:val="00F16BAC"/>
    <w:rsid w:val="00F22F6A"/>
    <w:rsid w:val="00F242D6"/>
    <w:rsid w:val="00F27221"/>
    <w:rsid w:val="00F40425"/>
    <w:rsid w:val="00F4362E"/>
    <w:rsid w:val="00F45B8F"/>
    <w:rsid w:val="00F52D6D"/>
    <w:rsid w:val="00F545A9"/>
    <w:rsid w:val="00F55CA2"/>
    <w:rsid w:val="00F600EF"/>
    <w:rsid w:val="00F607E2"/>
    <w:rsid w:val="00F84B90"/>
    <w:rsid w:val="00F9742D"/>
    <w:rsid w:val="00FA1729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522EED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22EED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22EED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522EED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522EED"/>
  </w:style>
  <w:style w:type="paragraph" w:customStyle="1" w:styleId="JSESubjectLine10ptBoldLeft">
    <w:name w:val="JSE Subject Line 10pt Bold Left"/>
    <w:basedOn w:val="Heading6"/>
    <w:rsid w:val="00522EED"/>
    <w:pPr>
      <w:jc w:val="both"/>
    </w:pPr>
  </w:style>
  <w:style w:type="paragraph" w:customStyle="1" w:styleId="JSEDocversion">
    <w:name w:val="JSE Doc version"/>
    <w:basedOn w:val="JSEBodyCopyArial10ptRoman"/>
    <w:rsid w:val="00522EED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522EED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522EED"/>
    <w:pPr>
      <w:jc w:val="left"/>
    </w:pPr>
  </w:style>
  <w:style w:type="paragraph" w:styleId="Footer">
    <w:name w:val="footer"/>
    <w:basedOn w:val="Normal"/>
    <w:rsid w:val="00522EED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22EED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522EED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522EED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522EED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522EED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  <w:style w:type="paragraph" w:styleId="DocumentMap">
    <w:name w:val="Document Map"/>
    <w:basedOn w:val="Normal"/>
    <w:semiHidden/>
    <w:rsid w:val="00D90FD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AC4C873-275B-4E3F-AA54-A0A2F93538EC}"/>
</file>

<file path=customXml/itemProps2.xml><?xml version="1.0" encoding="utf-8"?>
<ds:datastoreItem xmlns:ds="http://schemas.openxmlformats.org/officeDocument/2006/customXml" ds:itemID="{51945CA2-DD03-4156-9DB4-BEF3B2477330}"/>
</file>

<file path=customXml/itemProps3.xml><?xml version="1.0" encoding="utf-8"?>
<ds:datastoreItem xmlns:ds="http://schemas.openxmlformats.org/officeDocument/2006/customXml" ds:itemID="{3E5C5E5E-63A9-4D6C-93EF-85A00735977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437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3195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Listed Instrument - OTCA05 - OTCA06 -16MAR10</dc:title>
  <dc:subject/>
  <dc:creator> </dc:creator>
  <cp:keywords/>
  <cp:lastModifiedBy> </cp:lastModifiedBy>
  <cp:revision>10</cp:revision>
  <cp:lastPrinted>2009-11-19T07:15:00Z</cp:lastPrinted>
  <dcterms:created xsi:type="dcterms:W3CDTF">2010-03-16T12:51:00Z</dcterms:created>
  <dcterms:modified xsi:type="dcterms:W3CDTF">2010-03-16T13:41:00Z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